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B6" w:rsidRPr="00A404FF" w:rsidRDefault="00F03861" w:rsidP="00A404FF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A404FF">
        <w:rPr>
          <w:sz w:val="28"/>
          <w:szCs w:val="28"/>
        </w:rPr>
        <w:t xml:space="preserve">FLTWS Graduate Student Scholarship </w:t>
      </w:r>
      <w:r w:rsidR="009D56E6" w:rsidRPr="00A404FF">
        <w:rPr>
          <w:sz w:val="28"/>
          <w:szCs w:val="28"/>
        </w:rPr>
        <w:t>Recommendation Form</w:t>
      </w:r>
      <w:r w:rsidR="003F5965" w:rsidRPr="00A404FF">
        <w:rPr>
          <w:sz w:val="28"/>
          <w:szCs w:val="28"/>
        </w:rPr>
        <w:t xml:space="preserve"> </w:t>
      </w:r>
      <w:r w:rsidR="003F5965" w:rsidRPr="00A404F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3D2715" wp14:editId="4510FFFC">
            <wp:simplePos x="6021070" y="544195"/>
            <wp:positionH relativeFrom="margin">
              <wp:align>left</wp:align>
            </wp:positionH>
            <wp:positionV relativeFrom="margin">
              <wp:align>top</wp:align>
            </wp:positionV>
            <wp:extent cx="822960" cy="8229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S_Logo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1EA8" w:rsidRDefault="00F11EA8" w:rsidP="00A404FF">
      <w:pPr>
        <w:spacing w:after="0" w:line="240" w:lineRule="auto"/>
        <w:rPr>
          <w:sz w:val="20"/>
          <w:szCs w:val="20"/>
        </w:rPr>
      </w:pPr>
    </w:p>
    <w:p w:rsidR="00275B4D" w:rsidRDefault="00275B4D" w:rsidP="00A404FF">
      <w:pPr>
        <w:spacing w:after="0" w:line="240" w:lineRule="auto"/>
        <w:rPr>
          <w:sz w:val="20"/>
          <w:szCs w:val="20"/>
        </w:rPr>
      </w:pPr>
      <w:r w:rsidRPr="00A404FF">
        <w:rPr>
          <w:sz w:val="20"/>
          <w:szCs w:val="20"/>
        </w:rPr>
        <w:t xml:space="preserve">The Scholarship Committee of the Florida Chapter of The Wildlife Society </w:t>
      </w:r>
      <w:r w:rsidR="001072AB">
        <w:rPr>
          <w:sz w:val="20"/>
          <w:szCs w:val="20"/>
        </w:rPr>
        <w:t xml:space="preserve">(FLTWS) </w:t>
      </w:r>
      <w:r w:rsidRPr="00A404FF">
        <w:rPr>
          <w:sz w:val="20"/>
          <w:szCs w:val="20"/>
        </w:rPr>
        <w:t xml:space="preserve">would appreciate a candid evaluation </w:t>
      </w:r>
      <w:r w:rsidR="00AC654C">
        <w:rPr>
          <w:sz w:val="20"/>
          <w:szCs w:val="20"/>
        </w:rPr>
        <w:t xml:space="preserve">of </w:t>
      </w:r>
      <w:r w:rsidRPr="00A404FF">
        <w:rPr>
          <w:sz w:val="20"/>
          <w:szCs w:val="20"/>
        </w:rPr>
        <w:t xml:space="preserve">the </w:t>
      </w:r>
      <w:r w:rsidR="003F5965">
        <w:rPr>
          <w:sz w:val="20"/>
          <w:szCs w:val="20"/>
        </w:rPr>
        <w:t xml:space="preserve">candidate </w:t>
      </w:r>
      <w:r w:rsidRPr="00A404FF">
        <w:rPr>
          <w:sz w:val="20"/>
          <w:szCs w:val="20"/>
        </w:rPr>
        <w:t xml:space="preserve">who has applied for a </w:t>
      </w:r>
      <w:r w:rsidR="00027AD0">
        <w:rPr>
          <w:sz w:val="20"/>
          <w:szCs w:val="20"/>
        </w:rPr>
        <w:t>FLTWS Graduate Student S</w:t>
      </w:r>
      <w:r w:rsidRPr="00A404FF">
        <w:rPr>
          <w:sz w:val="20"/>
          <w:szCs w:val="20"/>
        </w:rPr>
        <w:t>cholarship</w:t>
      </w:r>
      <w:r w:rsidR="00CE22DD">
        <w:rPr>
          <w:sz w:val="20"/>
          <w:szCs w:val="20"/>
        </w:rPr>
        <w:t>,</w:t>
      </w:r>
      <w:r w:rsidR="00AC654C">
        <w:rPr>
          <w:sz w:val="20"/>
          <w:szCs w:val="20"/>
        </w:rPr>
        <w:t xml:space="preserve"> </w:t>
      </w:r>
      <w:r w:rsidR="00AC654C" w:rsidRPr="00A404FF">
        <w:rPr>
          <w:sz w:val="20"/>
          <w:szCs w:val="20"/>
        </w:rPr>
        <w:t xml:space="preserve">from </w:t>
      </w:r>
      <w:r w:rsidR="00AC654C">
        <w:rPr>
          <w:sz w:val="20"/>
          <w:szCs w:val="20"/>
        </w:rPr>
        <w:t xml:space="preserve">a </w:t>
      </w:r>
      <w:r w:rsidR="008A2EC7">
        <w:rPr>
          <w:sz w:val="20"/>
          <w:szCs w:val="20"/>
        </w:rPr>
        <w:t xml:space="preserve">chair or </w:t>
      </w:r>
      <w:r w:rsidR="00AC654C">
        <w:rPr>
          <w:sz w:val="20"/>
          <w:szCs w:val="20"/>
        </w:rPr>
        <w:t>member of the graduate student’s committee</w:t>
      </w:r>
      <w:r w:rsidRPr="00A404FF">
        <w:rPr>
          <w:sz w:val="20"/>
          <w:szCs w:val="20"/>
        </w:rPr>
        <w:t xml:space="preserve">. </w:t>
      </w:r>
      <w:r w:rsidR="00AC654C">
        <w:rPr>
          <w:sz w:val="20"/>
          <w:szCs w:val="20"/>
        </w:rPr>
        <w:t>Please answer</w:t>
      </w:r>
      <w:r w:rsidRPr="00A404FF">
        <w:rPr>
          <w:sz w:val="20"/>
          <w:szCs w:val="20"/>
        </w:rPr>
        <w:t xml:space="preserve"> a few questions about yourself and your relationship with the student. Please then rank the applicant in </w:t>
      </w:r>
      <w:r w:rsidR="00027AD0">
        <w:rPr>
          <w:sz w:val="20"/>
          <w:szCs w:val="20"/>
        </w:rPr>
        <w:t xml:space="preserve">each of </w:t>
      </w:r>
      <w:r w:rsidRPr="00A404FF">
        <w:rPr>
          <w:sz w:val="20"/>
          <w:szCs w:val="20"/>
        </w:rPr>
        <w:t xml:space="preserve">the categories listed. Additional </w:t>
      </w:r>
      <w:r w:rsidR="00170C3E">
        <w:rPr>
          <w:sz w:val="20"/>
          <w:szCs w:val="20"/>
        </w:rPr>
        <w:t>description</w:t>
      </w:r>
      <w:r w:rsidRPr="00A404FF">
        <w:rPr>
          <w:sz w:val="20"/>
          <w:szCs w:val="20"/>
        </w:rPr>
        <w:t xml:space="preserve"> regarding the qualifications of the student </w:t>
      </w:r>
      <w:r w:rsidR="00027AD0">
        <w:rPr>
          <w:sz w:val="20"/>
          <w:szCs w:val="20"/>
        </w:rPr>
        <w:t>would be</w:t>
      </w:r>
      <w:r w:rsidRPr="00A404FF">
        <w:rPr>
          <w:sz w:val="20"/>
          <w:szCs w:val="20"/>
        </w:rPr>
        <w:t xml:space="preserve"> </w:t>
      </w:r>
      <w:r w:rsidR="00027AD0">
        <w:rPr>
          <w:sz w:val="20"/>
          <w:szCs w:val="20"/>
        </w:rPr>
        <w:t>very much</w:t>
      </w:r>
      <w:r w:rsidRPr="00F11EA8">
        <w:rPr>
          <w:sz w:val="20"/>
          <w:szCs w:val="20"/>
        </w:rPr>
        <w:t xml:space="preserve"> appreciated</w:t>
      </w:r>
      <w:r w:rsidRPr="00A404FF">
        <w:rPr>
          <w:sz w:val="20"/>
          <w:szCs w:val="20"/>
        </w:rPr>
        <w:t xml:space="preserve"> at the bottom of the page.  Thank you.</w:t>
      </w:r>
    </w:p>
    <w:p w:rsidR="00F11EA8" w:rsidRPr="00A404FF" w:rsidRDefault="00F11EA8" w:rsidP="00A404F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F03861" w:rsidRPr="00F11EA8" w:rsidTr="00A404FF">
        <w:trPr>
          <w:trHeight w:val="332"/>
        </w:trPr>
        <w:tc>
          <w:tcPr>
            <w:tcW w:w="9450" w:type="dxa"/>
          </w:tcPr>
          <w:p w:rsidR="00027AD0" w:rsidRPr="00A404FF" w:rsidRDefault="00027AD0" w:rsidP="00A40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Applicant</w:t>
            </w:r>
            <w:r w:rsidR="00F03861" w:rsidRPr="00A404FF">
              <w:rPr>
                <w:sz w:val="20"/>
                <w:szCs w:val="20"/>
              </w:rPr>
              <w:t xml:space="preserve"> Name: </w:t>
            </w:r>
          </w:p>
        </w:tc>
      </w:tr>
      <w:tr w:rsidR="00027AD0" w:rsidRPr="00F11EA8" w:rsidTr="00A404FF">
        <w:trPr>
          <w:trHeight w:val="332"/>
        </w:trPr>
        <w:tc>
          <w:tcPr>
            <w:tcW w:w="9450" w:type="dxa"/>
          </w:tcPr>
          <w:p w:rsidR="00027AD0" w:rsidRPr="00A404FF" w:rsidRDefault="00027AD0" w:rsidP="00A404FF">
            <w:pPr>
              <w:rPr>
                <w:sz w:val="20"/>
                <w:szCs w:val="20"/>
              </w:rPr>
            </w:pPr>
            <w:r w:rsidRPr="00A404FF">
              <w:rPr>
                <w:sz w:val="20"/>
                <w:szCs w:val="20"/>
              </w:rPr>
              <w:t>Recommender Name:</w:t>
            </w:r>
          </w:p>
        </w:tc>
      </w:tr>
      <w:tr w:rsidR="00027AD0" w:rsidRPr="00F11EA8" w:rsidTr="00A404FF">
        <w:trPr>
          <w:trHeight w:val="332"/>
        </w:trPr>
        <w:tc>
          <w:tcPr>
            <w:tcW w:w="9450" w:type="dxa"/>
          </w:tcPr>
          <w:p w:rsidR="00027AD0" w:rsidRPr="00A404FF" w:rsidRDefault="00027AD0" w:rsidP="00A404FF">
            <w:pPr>
              <w:rPr>
                <w:sz w:val="20"/>
                <w:szCs w:val="20"/>
              </w:rPr>
            </w:pPr>
            <w:r w:rsidRPr="00A404FF">
              <w:rPr>
                <w:sz w:val="20"/>
                <w:szCs w:val="20"/>
              </w:rPr>
              <w:t>Recommender Title/Affiliation:</w:t>
            </w:r>
          </w:p>
        </w:tc>
      </w:tr>
      <w:tr w:rsidR="00027AD0" w:rsidRPr="00F11EA8" w:rsidTr="00A404FF">
        <w:trPr>
          <w:trHeight w:val="332"/>
        </w:trPr>
        <w:tc>
          <w:tcPr>
            <w:tcW w:w="9450" w:type="dxa"/>
          </w:tcPr>
          <w:p w:rsidR="00027AD0" w:rsidRPr="00A404FF" w:rsidRDefault="00027AD0" w:rsidP="00170C3E">
            <w:pPr>
              <w:rPr>
                <w:sz w:val="20"/>
                <w:szCs w:val="20"/>
              </w:rPr>
            </w:pPr>
            <w:r w:rsidRPr="00A404FF">
              <w:rPr>
                <w:sz w:val="20"/>
                <w:szCs w:val="20"/>
              </w:rPr>
              <w:t>How long have you known the applicant?</w:t>
            </w:r>
          </w:p>
        </w:tc>
      </w:tr>
      <w:tr w:rsidR="00170C3E" w:rsidRPr="00F11EA8" w:rsidTr="00A404FF">
        <w:trPr>
          <w:trHeight w:val="332"/>
        </w:trPr>
        <w:tc>
          <w:tcPr>
            <w:tcW w:w="9450" w:type="dxa"/>
          </w:tcPr>
          <w:p w:rsidR="00170C3E" w:rsidRPr="00A404FF" w:rsidRDefault="00170C3E" w:rsidP="00170C3E">
            <w:pPr>
              <w:rPr>
                <w:sz w:val="20"/>
                <w:szCs w:val="20"/>
              </w:rPr>
            </w:pPr>
            <w:r w:rsidRPr="00A404FF">
              <w:rPr>
                <w:sz w:val="20"/>
                <w:szCs w:val="20"/>
              </w:rPr>
              <w:t>In what capacity have you known the applicant?</w:t>
            </w:r>
          </w:p>
        </w:tc>
      </w:tr>
    </w:tbl>
    <w:p w:rsidR="00F03861" w:rsidRPr="00F11EA8" w:rsidRDefault="00F03861" w:rsidP="00A404FF">
      <w:pPr>
        <w:spacing w:after="0" w:line="240" w:lineRule="auto"/>
      </w:pPr>
    </w:p>
    <w:p w:rsidR="00F03861" w:rsidRPr="00A404FF" w:rsidRDefault="00275B4D" w:rsidP="00A404FF">
      <w:pPr>
        <w:spacing w:after="0" w:line="240" w:lineRule="auto"/>
        <w:rPr>
          <w:sz w:val="20"/>
          <w:szCs w:val="20"/>
        </w:rPr>
      </w:pPr>
      <w:r w:rsidRPr="00A404FF">
        <w:rPr>
          <w:sz w:val="20"/>
          <w:szCs w:val="20"/>
        </w:rPr>
        <w:t xml:space="preserve">Please rank the applicant in the categories below, </w:t>
      </w:r>
      <w:r w:rsidR="003F5965">
        <w:rPr>
          <w:sz w:val="20"/>
          <w:szCs w:val="20"/>
        </w:rPr>
        <w:t>relative to other graduate students you have interacted with</w:t>
      </w:r>
      <w:r w:rsidRPr="00A404FF">
        <w:rPr>
          <w:sz w:val="20"/>
          <w:szCs w:val="20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50"/>
        <w:gridCol w:w="900"/>
        <w:gridCol w:w="900"/>
        <w:gridCol w:w="900"/>
        <w:gridCol w:w="900"/>
        <w:gridCol w:w="900"/>
        <w:gridCol w:w="918"/>
      </w:tblGrid>
      <w:tr w:rsidR="00F11EA8" w:rsidRPr="00F11EA8" w:rsidTr="00F11EA8">
        <w:tc>
          <w:tcPr>
            <w:tcW w:w="4050" w:type="dxa"/>
          </w:tcPr>
          <w:p w:rsidR="00275B4D" w:rsidRPr="00A404FF" w:rsidRDefault="00275B4D" w:rsidP="00A404F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F11EA8" w:rsidRDefault="00275B4D" w:rsidP="00A404FF">
            <w:pPr>
              <w:jc w:val="center"/>
              <w:rPr>
                <w:sz w:val="20"/>
                <w:szCs w:val="20"/>
              </w:rPr>
            </w:pPr>
            <w:r w:rsidRPr="00F11EA8">
              <w:rPr>
                <w:sz w:val="20"/>
                <w:szCs w:val="20"/>
              </w:rPr>
              <w:t>Top</w:t>
            </w:r>
          </w:p>
          <w:p w:rsidR="00275B4D" w:rsidRPr="00A404FF" w:rsidRDefault="00275B4D" w:rsidP="00A404FF">
            <w:pPr>
              <w:jc w:val="center"/>
              <w:rPr>
                <w:sz w:val="20"/>
                <w:szCs w:val="20"/>
              </w:rPr>
            </w:pPr>
            <w:r w:rsidRPr="00F11EA8">
              <w:rPr>
                <w:sz w:val="20"/>
                <w:szCs w:val="20"/>
              </w:rPr>
              <w:t>5%</w:t>
            </w:r>
          </w:p>
        </w:tc>
        <w:tc>
          <w:tcPr>
            <w:tcW w:w="900" w:type="dxa"/>
          </w:tcPr>
          <w:p w:rsidR="00275B4D" w:rsidRPr="00F11EA8" w:rsidRDefault="00275B4D" w:rsidP="00A404FF">
            <w:pPr>
              <w:jc w:val="center"/>
              <w:rPr>
                <w:sz w:val="20"/>
                <w:szCs w:val="20"/>
              </w:rPr>
            </w:pPr>
            <w:r w:rsidRPr="00F11EA8">
              <w:rPr>
                <w:sz w:val="20"/>
                <w:szCs w:val="20"/>
              </w:rPr>
              <w:t>Top</w:t>
            </w:r>
          </w:p>
          <w:p w:rsidR="00275B4D" w:rsidRPr="00F11EA8" w:rsidRDefault="00275B4D" w:rsidP="00A404FF">
            <w:pPr>
              <w:jc w:val="center"/>
              <w:rPr>
                <w:sz w:val="20"/>
                <w:szCs w:val="20"/>
              </w:rPr>
            </w:pPr>
            <w:r w:rsidRPr="00F11EA8">
              <w:rPr>
                <w:sz w:val="20"/>
                <w:szCs w:val="20"/>
              </w:rPr>
              <w:t>10%</w:t>
            </w:r>
          </w:p>
        </w:tc>
        <w:tc>
          <w:tcPr>
            <w:tcW w:w="900" w:type="dxa"/>
          </w:tcPr>
          <w:p w:rsidR="00275B4D" w:rsidRPr="00F11EA8" w:rsidRDefault="00275B4D" w:rsidP="00A404FF">
            <w:pPr>
              <w:jc w:val="center"/>
              <w:rPr>
                <w:sz w:val="20"/>
                <w:szCs w:val="20"/>
              </w:rPr>
            </w:pPr>
            <w:r w:rsidRPr="00F11EA8">
              <w:rPr>
                <w:sz w:val="20"/>
                <w:szCs w:val="20"/>
              </w:rPr>
              <w:t>Top</w:t>
            </w:r>
          </w:p>
          <w:p w:rsidR="00275B4D" w:rsidRPr="00A404FF" w:rsidRDefault="00275B4D" w:rsidP="00A404FF">
            <w:pPr>
              <w:jc w:val="center"/>
              <w:rPr>
                <w:sz w:val="20"/>
                <w:szCs w:val="20"/>
              </w:rPr>
            </w:pPr>
            <w:r w:rsidRPr="00F11EA8">
              <w:rPr>
                <w:sz w:val="20"/>
                <w:szCs w:val="20"/>
              </w:rPr>
              <w:t>25%</w:t>
            </w:r>
          </w:p>
        </w:tc>
        <w:tc>
          <w:tcPr>
            <w:tcW w:w="900" w:type="dxa"/>
          </w:tcPr>
          <w:p w:rsidR="00275B4D" w:rsidRPr="00F11EA8" w:rsidRDefault="00275B4D" w:rsidP="00A404FF">
            <w:pPr>
              <w:jc w:val="center"/>
              <w:rPr>
                <w:sz w:val="20"/>
                <w:szCs w:val="20"/>
              </w:rPr>
            </w:pPr>
            <w:r w:rsidRPr="00F11EA8">
              <w:rPr>
                <w:sz w:val="20"/>
                <w:szCs w:val="20"/>
              </w:rPr>
              <w:t>Top</w:t>
            </w:r>
          </w:p>
          <w:p w:rsidR="00275B4D" w:rsidRPr="00A404FF" w:rsidRDefault="00275B4D" w:rsidP="00A404FF">
            <w:pPr>
              <w:jc w:val="center"/>
              <w:rPr>
                <w:sz w:val="20"/>
                <w:szCs w:val="20"/>
              </w:rPr>
            </w:pPr>
            <w:r w:rsidRPr="00F11EA8">
              <w:rPr>
                <w:sz w:val="20"/>
                <w:szCs w:val="20"/>
              </w:rPr>
              <w:t>50%</w:t>
            </w:r>
          </w:p>
        </w:tc>
        <w:tc>
          <w:tcPr>
            <w:tcW w:w="900" w:type="dxa"/>
          </w:tcPr>
          <w:p w:rsidR="00275B4D" w:rsidRPr="00A404FF" w:rsidRDefault="00275B4D" w:rsidP="00A404FF">
            <w:pPr>
              <w:jc w:val="center"/>
              <w:rPr>
                <w:sz w:val="20"/>
                <w:szCs w:val="20"/>
              </w:rPr>
            </w:pPr>
            <w:r w:rsidRPr="00F11EA8">
              <w:rPr>
                <w:sz w:val="20"/>
                <w:szCs w:val="20"/>
              </w:rPr>
              <w:t>Lower 50%</w:t>
            </w:r>
          </w:p>
        </w:tc>
        <w:tc>
          <w:tcPr>
            <w:tcW w:w="918" w:type="dxa"/>
          </w:tcPr>
          <w:p w:rsidR="00275B4D" w:rsidRPr="00A404FF" w:rsidRDefault="00275B4D" w:rsidP="00A404FF">
            <w:pPr>
              <w:jc w:val="center"/>
              <w:rPr>
                <w:sz w:val="20"/>
                <w:szCs w:val="20"/>
              </w:rPr>
            </w:pPr>
            <w:r w:rsidRPr="00F11EA8">
              <w:rPr>
                <w:sz w:val="20"/>
                <w:szCs w:val="20"/>
              </w:rPr>
              <w:t>Unable to rate</w:t>
            </w:r>
          </w:p>
        </w:tc>
      </w:tr>
      <w:tr w:rsidR="00F11EA8" w:rsidRPr="00F11EA8" w:rsidTr="00F11EA8">
        <w:tc>
          <w:tcPr>
            <w:tcW w:w="4050" w:type="dxa"/>
          </w:tcPr>
          <w:p w:rsidR="00275B4D" w:rsidRPr="00A404FF" w:rsidRDefault="00027AD0" w:rsidP="00A404FF">
            <w:pPr>
              <w:pStyle w:val="Default"/>
              <w:rPr>
                <w:sz w:val="20"/>
                <w:szCs w:val="20"/>
              </w:rPr>
            </w:pPr>
            <w:r w:rsidRPr="00A404FF">
              <w:rPr>
                <w:rFonts w:asciiTheme="minorHAnsi" w:hAnsiTheme="minorHAnsi"/>
                <w:sz w:val="20"/>
                <w:szCs w:val="20"/>
              </w:rPr>
              <w:t>Knowledge in area of study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</w:tcPr>
          <w:p w:rsidR="00275B4D" w:rsidRPr="00A404FF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F11EA8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A404FF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A404FF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A404FF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275B4D" w:rsidRPr="00A404FF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</w:tr>
      <w:tr w:rsidR="00275B4D" w:rsidRPr="00F11EA8" w:rsidTr="00A404FF">
        <w:tc>
          <w:tcPr>
            <w:tcW w:w="4050" w:type="dxa"/>
          </w:tcPr>
          <w:p w:rsidR="00275B4D" w:rsidRPr="00A404FF" w:rsidRDefault="00027AD0" w:rsidP="00027A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A404FF">
              <w:rPr>
                <w:rFonts w:asciiTheme="minorHAnsi" w:hAnsiTheme="minorHAnsi"/>
                <w:sz w:val="20"/>
                <w:szCs w:val="20"/>
              </w:rPr>
              <w:t>bility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conduct field or lab research</w:t>
            </w:r>
          </w:p>
        </w:tc>
        <w:tc>
          <w:tcPr>
            <w:tcW w:w="900" w:type="dxa"/>
          </w:tcPr>
          <w:p w:rsidR="00275B4D" w:rsidRPr="00F11EA8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F11EA8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F11EA8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F11EA8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F11EA8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275B4D" w:rsidRPr="00F11EA8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</w:tr>
      <w:tr w:rsidR="00275B4D" w:rsidRPr="00F11EA8" w:rsidTr="00A404FF">
        <w:tc>
          <w:tcPr>
            <w:tcW w:w="4050" w:type="dxa"/>
          </w:tcPr>
          <w:p w:rsidR="00275B4D" w:rsidRPr="00A404FF" w:rsidRDefault="00275B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404FF">
              <w:rPr>
                <w:rFonts w:asciiTheme="minorHAnsi" w:hAnsiTheme="minorHAnsi"/>
                <w:sz w:val="20"/>
                <w:szCs w:val="20"/>
              </w:rPr>
              <w:t>Originality</w:t>
            </w:r>
            <w:r w:rsidR="00027AD0">
              <w:rPr>
                <w:rFonts w:asciiTheme="minorHAnsi" w:hAnsiTheme="minorHAnsi"/>
                <w:sz w:val="20"/>
                <w:szCs w:val="20"/>
              </w:rPr>
              <w:t>;</w:t>
            </w:r>
            <w:r w:rsidRPr="00A404FF">
              <w:rPr>
                <w:rFonts w:asciiTheme="minorHAnsi" w:hAnsiTheme="minorHAnsi"/>
                <w:sz w:val="20"/>
                <w:szCs w:val="20"/>
              </w:rPr>
              <w:t xml:space="preserve"> intellectual creativity</w:t>
            </w:r>
          </w:p>
        </w:tc>
        <w:tc>
          <w:tcPr>
            <w:tcW w:w="900" w:type="dxa"/>
          </w:tcPr>
          <w:p w:rsidR="00275B4D" w:rsidRPr="00F11EA8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F11EA8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F11EA8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F11EA8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F11EA8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275B4D" w:rsidRPr="00F11EA8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</w:tr>
      <w:tr w:rsidR="00275B4D" w:rsidRPr="00F11EA8" w:rsidTr="00A404FF">
        <w:tc>
          <w:tcPr>
            <w:tcW w:w="4050" w:type="dxa"/>
          </w:tcPr>
          <w:p w:rsidR="00275B4D" w:rsidRPr="00A404FF" w:rsidRDefault="00027A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Motivation; drive;</w:t>
            </w:r>
            <w:r w:rsidR="00275B4D" w:rsidRPr="00A404FF">
              <w:rPr>
                <w:rFonts w:asciiTheme="minorHAnsi" w:hAnsiTheme="minorHAnsi"/>
                <w:sz w:val="20"/>
                <w:szCs w:val="20"/>
              </w:rPr>
              <w:t xml:space="preserve"> initiative</w:t>
            </w:r>
          </w:p>
        </w:tc>
        <w:tc>
          <w:tcPr>
            <w:tcW w:w="900" w:type="dxa"/>
          </w:tcPr>
          <w:p w:rsidR="00275B4D" w:rsidRPr="00F11EA8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F11EA8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F11EA8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F11EA8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F11EA8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275B4D" w:rsidRPr="00F11EA8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</w:tr>
      <w:tr w:rsidR="00F11EA8" w:rsidRPr="00F11EA8" w:rsidTr="00F11EA8">
        <w:tc>
          <w:tcPr>
            <w:tcW w:w="4050" w:type="dxa"/>
          </w:tcPr>
          <w:p w:rsidR="00275B4D" w:rsidRPr="00A404FF" w:rsidRDefault="00F11EA8" w:rsidP="00A404FF">
            <w:pPr>
              <w:pStyle w:val="Default"/>
              <w:rPr>
                <w:sz w:val="20"/>
                <w:szCs w:val="20"/>
              </w:rPr>
            </w:pPr>
            <w:r w:rsidRPr="00A404FF">
              <w:rPr>
                <w:rFonts w:asciiTheme="minorHAnsi" w:hAnsiTheme="minorHAnsi"/>
                <w:sz w:val="20"/>
                <w:szCs w:val="20"/>
              </w:rPr>
              <w:t>Ability to express self o</w:t>
            </w:r>
            <w:r w:rsidR="00275B4D" w:rsidRPr="00A404FF">
              <w:rPr>
                <w:rFonts w:asciiTheme="minorHAnsi" w:hAnsiTheme="minorHAnsi"/>
                <w:sz w:val="20"/>
                <w:szCs w:val="20"/>
              </w:rPr>
              <w:t xml:space="preserve">rally </w:t>
            </w:r>
          </w:p>
        </w:tc>
        <w:tc>
          <w:tcPr>
            <w:tcW w:w="900" w:type="dxa"/>
          </w:tcPr>
          <w:p w:rsidR="00275B4D" w:rsidRPr="00A404FF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F11EA8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A404FF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A404FF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A404FF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275B4D" w:rsidRPr="00A404FF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</w:tr>
      <w:tr w:rsidR="00F11EA8" w:rsidRPr="00F11EA8" w:rsidTr="00F11EA8">
        <w:tc>
          <w:tcPr>
            <w:tcW w:w="4050" w:type="dxa"/>
          </w:tcPr>
          <w:p w:rsidR="00275B4D" w:rsidRPr="00A404FF" w:rsidRDefault="00F11EA8" w:rsidP="00A404FF">
            <w:pPr>
              <w:pStyle w:val="Default"/>
              <w:rPr>
                <w:sz w:val="20"/>
                <w:szCs w:val="20"/>
              </w:rPr>
            </w:pPr>
            <w:r w:rsidRPr="00A404FF">
              <w:rPr>
                <w:rFonts w:asciiTheme="minorHAnsi" w:hAnsiTheme="minorHAnsi"/>
                <w:sz w:val="20"/>
                <w:szCs w:val="20"/>
              </w:rPr>
              <w:t>Ability to express self in w</w:t>
            </w:r>
            <w:r w:rsidR="00275B4D" w:rsidRPr="00A404FF">
              <w:rPr>
                <w:rFonts w:asciiTheme="minorHAnsi" w:hAnsiTheme="minorHAnsi"/>
                <w:sz w:val="20"/>
                <w:szCs w:val="20"/>
              </w:rPr>
              <w:t xml:space="preserve">riting </w:t>
            </w:r>
          </w:p>
        </w:tc>
        <w:tc>
          <w:tcPr>
            <w:tcW w:w="900" w:type="dxa"/>
          </w:tcPr>
          <w:p w:rsidR="00275B4D" w:rsidRPr="00A404FF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F11EA8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A404FF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A404FF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A404FF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275B4D" w:rsidRPr="00A404FF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</w:tr>
      <w:tr w:rsidR="00F11EA8" w:rsidRPr="00F11EA8" w:rsidTr="00F11EA8">
        <w:tc>
          <w:tcPr>
            <w:tcW w:w="4050" w:type="dxa"/>
          </w:tcPr>
          <w:p w:rsidR="00275B4D" w:rsidRPr="00A404FF" w:rsidRDefault="00170C3E" w:rsidP="00A404FF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Supervisory</w:t>
            </w:r>
            <w:r w:rsidR="00275B4D" w:rsidRPr="00A404FF">
              <w:rPr>
                <w:rFonts w:asciiTheme="minorHAnsi" w:hAnsiTheme="minorHAnsi"/>
                <w:sz w:val="20"/>
                <w:szCs w:val="20"/>
              </w:rPr>
              <w:t xml:space="preserve"> competence</w:t>
            </w:r>
          </w:p>
        </w:tc>
        <w:tc>
          <w:tcPr>
            <w:tcW w:w="900" w:type="dxa"/>
          </w:tcPr>
          <w:p w:rsidR="00275B4D" w:rsidRPr="00A404FF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F11EA8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A404FF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A404FF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A404FF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275B4D" w:rsidRPr="00A404FF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</w:tr>
      <w:tr w:rsidR="00F11EA8" w:rsidRPr="00F11EA8" w:rsidTr="00F11EA8">
        <w:tc>
          <w:tcPr>
            <w:tcW w:w="4050" w:type="dxa"/>
          </w:tcPr>
          <w:p w:rsidR="00275B4D" w:rsidRPr="00A404FF" w:rsidRDefault="00F11EA8" w:rsidP="00A404FF">
            <w:pPr>
              <w:rPr>
                <w:sz w:val="20"/>
                <w:szCs w:val="20"/>
              </w:rPr>
            </w:pPr>
            <w:r w:rsidRPr="00F11EA8">
              <w:rPr>
                <w:sz w:val="20"/>
                <w:szCs w:val="20"/>
              </w:rPr>
              <w:t>Overall potential to make significant contributions to the field</w:t>
            </w:r>
          </w:p>
        </w:tc>
        <w:tc>
          <w:tcPr>
            <w:tcW w:w="900" w:type="dxa"/>
          </w:tcPr>
          <w:p w:rsidR="00275B4D" w:rsidRPr="00A404FF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F11EA8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A404FF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A404FF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5B4D" w:rsidRPr="00A404FF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275B4D" w:rsidRPr="00A404FF" w:rsidRDefault="00275B4D" w:rsidP="00A404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36F3" w:rsidRDefault="00D736F3" w:rsidP="00A404FF">
      <w:pPr>
        <w:spacing w:after="0" w:line="240" w:lineRule="auto"/>
        <w:rPr>
          <w:sz w:val="20"/>
          <w:szCs w:val="20"/>
        </w:rPr>
      </w:pPr>
    </w:p>
    <w:p w:rsidR="00275B4D" w:rsidRPr="00A404FF" w:rsidRDefault="00275B4D" w:rsidP="00A404FF">
      <w:pPr>
        <w:spacing w:after="0" w:line="240" w:lineRule="auto"/>
        <w:rPr>
          <w:sz w:val="20"/>
          <w:szCs w:val="20"/>
        </w:rPr>
      </w:pPr>
    </w:p>
    <w:p w:rsidR="009D56E6" w:rsidRPr="00A404FF" w:rsidRDefault="00CE22DD" w:rsidP="00A404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Additional c</w:t>
      </w:r>
      <w:r w:rsidR="00F03861" w:rsidRPr="00A404FF">
        <w:rPr>
          <w:sz w:val="20"/>
          <w:szCs w:val="20"/>
        </w:rPr>
        <w:t>omments</w:t>
      </w:r>
      <w:r>
        <w:rPr>
          <w:sz w:val="20"/>
          <w:szCs w:val="20"/>
        </w:rPr>
        <w:t xml:space="preserve"> regarding the qualifications of the candidate for the FLTWS Graduate Student Scholarship</w:t>
      </w:r>
      <w:r w:rsidR="00F03861" w:rsidRPr="00A404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22DD" w:rsidTr="00CE22DD">
        <w:tc>
          <w:tcPr>
            <w:tcW w:w="9576" w:type="dxa"/>
          </w:tcPr>
          <w:p w:rsidR="00CE22DD" w:rsidRDefault="00CE22DD"/>
          <w:p w:rsidR="00CE22DD" w:rsidRDefault="00CE22DD"/>
          <w:p w:rsidR="00CE22DD" w:rsidRDefault="00CE22DD"/>
          <w:p w:rsidR="00CE22DD" w:rsidRDefault="00CE22DD"/>
          <w:p w:rsidR="00CE22DD" w:rsidRDefault="00CE22DD"/>
          <w:p w:rsidR="00CE22DD" w:rsidRDefault="00CE22DD"/>
          <w:p w:rsidR="00CE22DD" w:rsidRDefault="00CE22DD"/>
          <w:p w:rsidR="00CE22DD" w:rsidRDefault="00CE22DD"/>
          <w:p w:rsidR="00CE22DD" w:rsidRDefault="00CE22DD"/>
          <w:p w:rsidR="00CE22DD" w:rsidRDefault="00CE22DD"/>
          <w:p w:rsidR="00170C3E" w:rsidRDefault="00170C3E"/>
          <w:p w:rsidR="00CE22DD" w:rsidRDefault="00CE22DD"/>
          <w:p w:rsidR="008A2EC7" w:rsidRDefault="008A2EC7"/>
          <w:p w:rsidR="008A2EC7" w:rsidRDefault="008A2EC7"/>
          <w:p w:rsidR="00CE22DD" w:rsidRDefault="00CE22DD"/>
          <w:p w:rsidR="00CE22DD" w:rsidRDefault="00CE22DD"/>
          <w:p w:rsidR="00CE22DD" w:rsidRDefault="00CE22DD"/>
        </w:tc>
      </w:tr>
    </w:tbl>
    <w:p w:rsidR="00CE22DD" w:rsidRDefault="00CE22DD" w:rsidP="00AC654C">
      <w:pPr>
        <w:spacing w:after="0" w:line="240" w:lineRule="auto"/>
        <w:rPr>
          <w:sz w:val="20"/>
          <w:szCs w:val="20"/>
        </w:rPr>
      </w:pPr>
    </w:p>
    <w:p w:rsidR="009D56E6" w:rsidRDefault="00AC654C" w:rsidP="008A2EC7">
      <w:pPr>
        <w:spacing w:after="0" w:line="240" w:lineRule="auto"/>
      </w:pPr>
      <w:r w:rsidRPr="00AC654C">
        <w:rPr>
          <w:sz w:val="20"/>
          <w:szCs w:val="20"/>
        </w:rPr>
        <w:t xml:space="preserve">Please return this form directly to the chair of the </w:t>
      </w:r>
      <w:r>
        <w:rPr>
          <w:sz w:val="20"/>
          <w:szCs w:val="20"/>
        </w:rPr>
        <w:t xml:space="preserve">FLTWS </w:t>
      </w:r>
      <w:r w:rsidRPr="00AC654C">
        <w:rPr>
          <w:sz w:val="20"/>
          <w:szCs w:val="20"/>
        </w:rPr>
        <w:t>graduate scholarship committee either through email (</w:t>
      </w:r>
      <w:hyperlink r:id="rId8" w:history="1">
        <w:r w:rsidR="00801667" w:rsidRPr="00D8130E">
          <w:rPr>
            <w:rStyle w:val="Hyperlink"/>
            <w:sz w:val="20"/>
            <w:szCs w:val="20"/>
          </w:rPr>
          <w:t>nagidsm@gmail.com</w:t>
        </w:r>
      </w:hyperlink>
      <w:r w:rsidRPr="00AC654C">
        <w:rPr>
          <w:sz w:val="20"/>
          <w:szCs w:val="20"/>
        </w:rPr>
        <w:t>)</w:t>
      </w:r>
      <w:r w:rsidR="00801667">
        <w:rPr>
          <w:sz w:val="20"/>
          <w:szCs w:val="20"/>
        </w:rPr>
        <w:t xml:space="preserve"> </w:t>
      </w:r>
      <w:r w:rsidRPr="00AC654C">
        <w:rPr>
          <w:sz w:val="20"/>
          <w:szCs w:val="20"/>
        </w:rPr>
        <w:t>or postal mail (</w:t>
      </w:r>
      <w:r w:rsidR="00801667">
        <w:rPr>
          <w:sz w:val="20"/>
          <w:szCs w:val="20"/>
        </w:rPr>
        <w:t>Stefanie Nagid</w:t>
      </w:r>
      <w:r w:rsidRPr="00AC654C">
        <w:rPr>
          <w:sz w:val="20"/>
          <w:szCs w:val="20"/>
        </w:rPr>
        <w:t xml:space="preserve">, </w:t>
      </w:r>
      <w:r w:rsidR="00801667">
        <w:rPr>
          <w:sz w:val="20"/>
          <w:szCs w:val="20"/>
        </w:rPr>
        <w:t>1085 Atlantic Blvd., #34, Atlantic Beach, FL 32233)</w:t>
      </w:r>
      <w:r w:rsidR="008A2EC7">
        <w:rPr>
          <w:sz w:val="20"/>
          <w:szCs w:val="20"/>
        </w:rPr>
        <w:t>.</w:t>
      </w:r>
    </w:p>
    <w:sectPr w:rsidR="009D56E6" w:rsidSect="008A2EC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0F2F"/>
    <w:multiLevelType w:val="hybridMultilevel"/>
    <w:tmpl w:val="385A3E62"/>
    <w:lvl w:ilvl="0" w:tplc="0DC6A1D6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A7A1E"/>
    <w:multiLevelType w:val="hybridMultilevel"/>
    <w:tmpl w:val="4934CF76"/>
    <w:lvl w:ilvl="0" w:tplc="0DAE1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030EC"/>
    <w:multiLevelType w:val="hybridMultilevel"/>
    <w:tmpl w:val="D3E0DAAA"/>
    <w:lvl w:ilvl="0" w:tplc="0DAE17C8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47AB6"/>
    <w:multiLevelType w:val="hybridMultilevel"/>
    <w:tmpl w:val="FA84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0133D"/>
    <w:multiLevelType w:val="hybridMultilevel"/>
    <w:tmpl w:val="47BEB8B8"/>
    <w:lvl w:ilvl="0" w:tplc="7D06C356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22"/>
    <w:rsid w:val="00027AD0"/>
    <w:rsid w:val="001072AB"/>
    <w:rsid w:val="00170C3E"/>
    <w:rsid w:val="00275B4D"/>
    <w:rsid w:val="003F5965"/>
    <w:rsid w:val="00496618"/>
    <w:rsid w:val="005A6155"/>
    <w:rsid w:val="00646CD9"/>
    <w:rsid w:val="00652FB6"/>
    <w:rsid w:val="00685C0F"/>
    <w:rsid w:val="007C0122"/>
    <w:rsid w:val="007F29DC"/>
    <w:rsid w:val="00801667"/>
    <w:rsid w:val="008A2EC7"/>
    <w:rsid w:val="00976A96"/>
    <w:rsid w:val="009D56E6"/>
    <w:rsid w:val="00A404FF"/>
    <w:rsid w:val="00AC654C"/>
    <w:rsid w:val="00CE22DD"/>
    <w:rsid w:val="00D736F3"/>
    <w:rsid w:val="00D87F7A"/>
    <w:rsid w:val="00EA1491"/>
    <w:rsid w:val="00F03861"/>
    <w:rsid w:val="00F1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386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65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386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65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idsm@gmail.com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</dc:creator>
  <cp:lastModifiedBy>Milleson, Michael P - APHIS</cp:lastModifiedBy>
  <cp:revision>2</cp:revision>
  <cp:lastPrinted>2013-08-24T22:40:00Z</cp:lastPrinted>
  <dcterms:created xsi:type="dcterms:W3CDTF">2014-11-18T18:46:00Z</dcterms:created>
  <dcterms:modified xsi:type="dcterms:W3CDTF">2014-11-18T18:46:00Z</dcterms:modified>
</cp:coreProperties>
</file>